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E5500" w:rsidRDefault="00FC639A">
      <w:pPr>
        <w:pStyle w:val="2"/>
        <w:ind w:left="0"/>
      </w:pPr>
      <w:r>
        <w:t>環境衛生・医療安全委員会</w:t>
      </w:r>
      <w:r w:rsidR="00822A79">
        <w:rPr>
          <w:rFonts w:asciiTheme="minorEastAsia" w:eastAsiaTheme="minorEastAsia" w:hAnsiTheme="minorEastAsia" w:hint="eastAsia"/>
        </w:rPr>
        <w:t xml:space="preserve">　佐野　博彦</w:t>
      </w:r>
    </w:p>
    <w:p w:rsidR="00AE5500" w:rsidRDefault="00BF502D" w:rsidP="00BF502D">
      <w:pPr>
        <w:spacing w:after="4" w:line="365" w:lineRule="auto"/>
        <w:ind w:leftChars="202" w:left="1132" w:right="214" w:hangingChars="337" w:hanging="708"/>
      </w:pPr>
      <w:r>
        <w:rPr>
          <w:rFonts w:hint="eastAsia"/>
        </w:rPr>
        <w:t>（１）</w:t>
      </w:r>
      <w:r w:rsidR="00FC639A">
        <w:t>平成 28 年８月 27 日（土）に「平成 28 年度医療安全講習会」（講師：大平　真二　先生（（一社）大阪府</w:t>
      </w:r>
      <w:bookmarkStart w:id="0" w:name="_GoBack"/>
      <w:bookmarkEnd w:id="0"/>
      <w:r w:rsidR="00FC639A">
        <w:t>医師会 医療安全担当理事）、演題名：医療事故調査制度について～大阪府医師会の取り組み～）、「医療廃棄物の適正処理に関する講習会」（講師：豊中市環境部　環境センター　減量推進課　産業廃棄物指導係　新田　恭子　氏）を開催しました。（於：ホテルアイボリー　オーキッドホール、参加人数 71 名（豊医会員：70 名、他地区：１名）。</w:t>
      </w:r>
    </w:p>
    <w:p w:rsidR="00AE5500" w:rsidRDefault="00FC639A" w:rsidP="00BF502D">
      <w:pPr>
        <w:spacing w:after="0" w:line="375" w:lineRule="auto"/>
        <w:ind w:leftChars="540" w:left="1134" w:firstLine="0"/>
      </w:pPr>
      <w:r>
        <w:t>医療廃棄物の適正処理については、①医療廃棄物とは、②医療廃棄物の判断、③医療廃棄物の処理方法、④豊中市環境部からのお願いについて豊中市環境部　減量推進課　産業廃棄物指導係の新田　恭子　先生にお話をしていただきました。</w:t>
      </w:r>
    </w:p>
    <w:p w:rsidR="00AE5500" w:rsidRDefault="00FC639A" w:rsidP="00BF502D">
      <w:pPr>
        <w:spacing w:after="389" w:line="365" w:lineRule="auto"/>
        <w:ind w:leftChars="540" w:left="1134" w:right="214" w:firstLine="0"/>
        <w:jc w:val="both"/>
      </w:pPr>
      <w:r>
        <w:t>次は大阪府医師会の医療安全担当理事の大平　真司　先生のお話しでした。平成 27 年10月１日から医療安全事故調査制度が始まりました。本制度の歴史的な背景、概要、大阪府医師会の取り組みと報告状況、平成 28 年６月の医療法の一部改正、本制度と医療倫理との関係についてお話しいただき万が一のために大変有意義でした。ありがとうございます。受講された先生には、講習会修了証を交付しました。</w:t>
      </w:r>
    </w:p>
    <w:p w:rsidR="00AE5500" w:rsidRDefault="00BF502D" w:rsidP="00BF502D">
      <w:pPr>
        <w:spacing w:after="0" w:line="375" w:lineRule="auto"/>
        <w:ind w:leftChars="202" w:left="1054" w:right="214" w:hangingChars="300" w:hanging="630"/>
      </w:pPr>
      <w:r>
        <w:rPr>
          <w:rFonts w:hint="eastAsia"/>
        </w:rPr>
        <w:t>（２）</w:t>
      </w:r>
      <w:r w:rsidR="00FC639A">
        <w:t>平成 29 年１月 25 日（水）に本会が団体契約を結び、医療廃棄物の処理を委諾している大栄環境株式会社　平井最終処分場第８工区（大阪府和泉市テクノステージ 832 番１ほか 75 筆の一部）の視察を行いました。当日は団体契約先の㈱摂津清運　営業課　林　司氏と大栄環境㈱　和泉エコプラザ　所長　谷井　仁氏に親切にご案内していただきました。</w:t>
      </w:r>
    </w:p>
    <w:p w:rsidR="0092430D" w:rsidRDefault="00FC639A" w:rsidP="0092430D">
      <w:pPr>
        <w:spacing w:after="0" w:line="375" w:lineRule="auto"/>
        <w:ind w:left="515" w:right="54" w:hanging="91"/>
      </w:pPr>
      <w:r>
        <w:t>「施設概要」</w:t>
      </w:r>
    </w:p>
    <w:p w:rsidR="0092430D" w:rsidRDefault="00FC639A" w:rsidP="0092430D">
      <w:pPr>
        <w:spacing w:after="0" w:line="375" w:lineRule="auto"/>
        <w:ind w:left="515" w:right="54" w:hanging="91"/>
      </w:pPr>
      <w:r>
        <w:t>大栄環境㈱平井最終処分場第８工区（管理型最終処分場）</w:t>
      </w:r>
    </w:p>
    <w:p w:rsidR="00BF502D" w:rsidRDefault="00FC639A" w:rsidP="0092430D">
      <w:pPr>
        <w:spacing w:after="0" w:line="375" w:lineRule="auto"/>
        <w:ind w:left="515" w:right="54" w:hanging="91"/>
      </w:pPr>
      <w:r>
        <w:t>大阪府和泉市テクノステージ 832 番１ほか 75 筆の一部</w:t>
      </w:r>
    </w:p>
    <w:p w:rsidR="00AE5500" w:rsidRDefault="00FC639A">
      <w:pPr>
        <w:spacing w:after="0" w:line="375" w:lineRule="auto"/>
        <w:ind w:left="515" w:right="2685" w:hanging="91"/>
      </w:pPr>
      <w:r>
        <w:t>埋立容量： 2,007,547 ㎥</w:t>
      </w:r>
    </w:p>
    <w:p w:rsidR="00AE5500" w:rsidRDefault="00FC639A">
      <w:pPr>
        <w:spacing w:after="0" w:line="375" w:lineRule="auto"/>
        <w:ind w:left="1602"/>
      </w:pPr>
      <w:r>
        <w:t>団体契約を締結している各中間処理施設で医療系産業廃棄物を中間処理（焼却処理等）した後の残渣物を最終処分する施設となります。</w:t>
      </w:r>
    </w:p>
    <w:p w:rsidR="00AE5500" w:rsidRDefault="00FC639A">
      <w:pPr>
        <w:spacing w:after="0" w:line="375" w:lineRule="auto"/>
        <w:ind w:left="1592" w:hanging="1077"/>
      </w:pPr>
      <w:r>
        <w:t>確認事項：廃棄物の処理及び清掃に関する法律第 12 条第７項による委託先の大栄環境株式会社の最終処分場の現地確認</w:t>
      </w:r>
    </w:p>
    <w:p w:rsidR="00AE5500" w:rsidRDefault="00FC639A">
      <w:pPr>
        <w:spacing w:line="375" w:lineRule="auto"/>
        <w:ind w:left="1592" w:hanging="1077"/>
      </w:pPr>
      <w:r>
        <w:t>確認結果：大栄環境グループは現在設置が非常に困難とされている産業廃棄物の管理型最終処分場を複数所有しており新規の最終処分場の設置計画も順調に進んでいる。また既に閉鎖された処分場の跡地利用として四季折々の花々を楽しめる和泉リサイクル環境公園を開設し市民の方々に開放したり、太陽光パネルを敷き詰めたメガソーラー発電施設を設置したりなど、地域住民との交流や自然エネルギーの活用など積極的</w:t>
      </w:r>
      <w:r>
        <w:lastRenderedPageBreak/>
        <w:t>に取り組んでいる事が伺えました。以上により引き続き医療系産業廃棄物の処理委託契約先とする事は問題ないと判断します。</w:t>
      </w:r>
    </w:p>
    <w:p w:rsidR="00AE5500" w:rsidRDefault="00FC639A">
      <w:pPr>
        <w:spacing w:after="0" w:line="259" w:lineRule="auto"/>
        <w:ind w:left="5" w:right="-498" w:firstLine="0"/>
      </w:pPr>
      <w:r>
        <w:rPr>
          <w:noProof/>
        </w:rPr>
        <w:drawing>
          <wp:inline distT="0" distB="0" distL="0" distR="0">
            <wp:extent cx="6291072" cy="8415528"/>
            <wp:effectExtent l="0" t="0" r="0" b="0"/>
            <wp:docPr id="72407" name="Picture 72407"/>
            <wp:cNvGraphicFramePr/>
            <a:graphic xmlns:a="http://schemas.openxmlformats.org/drawingml/2006/main">
              <a:graphicData uri="http://schemas.openxmlformats.org/drawingml/2006/picture">
                <pic:pic xmlns:pic="http://schemas.openxmlformats.org/drawingml/2006/picture">
                  <pic:nvPicPr>
                    <pic:cNvPr id="72407" name="Picture 72407"/>
                    <pic:cNvPicPr/>
                  </pic:nvPicPr>
                  <pic:blipFill>
                    <a:blip r:embed="rId7"/>
                    <a:stretch>
                      <a:fillRect/>
                    </a:stretch>
                  </pic:blipFill>
                  <pic:spPr>
                    <a:xfrm>
                      <a:off x="0" y="0"/>
                      <a:ext cx="6291072" cy="8415528"/>
                    </a:xfrm>
                    <a:prstGeom prst="rect">
                      <a:avLst/>
                    </a:prstGeom>
                  </pic:spPr>
                </pic:pic>
              </a:graphicData>
            </a:graphic>
          </wp:inline>
        </w:drawing>
      </w:r>
    </w:p>
    <w:p w:rsidR="00AE5500" w:rsidRDefault="00FC639A">
      <w:pPr>
        <w:spacing w:after="0" w:line="259" w:lineRule="auto"/>
        <w:ind w:left="-222" w:firstLine="0"/>
      </w:pPr>
      <w:r>
        <w:rPr>
          <w:noProof/>
        </w:rPr>
        <w:lastRenderedPageBreak/>
        <w:drawing>
          <wp:inline distT="0" distB="0" distL="0" distR="0">
            <wp:extent cx="5907025" cy="7708393"/>
            <wp:effectExtent l="0" t="0" r="0" b="0"/>
            <wp:docPr id="72411" name="Picture 72411"/>
            <wp:cNvGraphicFramePr/>
            <a:graphic xmlns:a="http://schemas.openxmlformats.org/drawingml/2006/main">
              <a:graphicData uri="http://schemas.openxmlformats.org/drawingml/2006/picture">
                <pic:pic xmlns:pic="http://schemas.openxmlformats.org/drawingml/2006/picture">
                  <pic:nvPicPr>
                    <pic:cNvPr id="72411" name="Picture 72411"/>
                    <pic:cNvPicPr/>
                  </pic:nvPicPr>
                  <pic:blipFill>
                    <a:blip r:embed="rId8"/>
                    <a:stretch>
                      <a:fillRect/>
                    </a:stretch>
                  </pic:blipFill>
                  <pic:spPr>
                    <a:xfrm>
                      <a:off x="0" y="0"/>
                      <a:ext cx="5907025" cy="7708393"/>
                    </a:xfrm>
                    <a:prstGeom prst="rect">
                      <a:avLst/>
                    </a:prstGeom>
                  </pic:spPr>
                </pic:pic>
              </a:graphicData>
            </a:graphic>
          </wp:inline>
        </w:drawing>
      </w:r>
    </w:p>
    <w:p w:rsidR="00AE5500" w:rsidRDefault="00FC639A">
      <w:pPr>
        <w:spacing w:after="0" w:line="259" w:lineRule="auto"/>
        <w:ind w:left="231" w:right="-233" w:firstLine="0"/>
      </w:pPr>
      <w:r>
        <w:rPr>
          <w:noProof/>
        </w:rPr>
        <w:lastRenderedPageBreak/>
        <w:drawing>
          <wp:inline distT="0" distB="0" distL="0" distR="0">
            <wp:extent cx="5977129" cy="6388608"/>
            <wp:effectExtent l="0" t="0" r="0" b="0"/>
            <wp:docPr id="72415" name="Picture 72415"/>
            <wp:cNvGraphicFramePr/>
            <a:graphic xmlns:a="http://schemas.openxmlformats.org/drawingml/2006/main">
              <a:graphicData uri="http://schemas.openxmlformats.org/drawingml/2006/picture">
                <pic:pic xmlns:pic="http://schemas.openxmlformats.org/drawingml/2006/picture">
                  <pic:nvPicPr>
                    <pic:cNvPr id="72415" name="Picture 72415"/>
                    <pic:cNvPicPr/>
                  </pic:nvPicPr>
                  <pic:blipFill>
                    <a:blip r:embed="rId9"/>
                    <a:stretch>
                      <a:fillRect/>
                    </a:stretch>
                  </pic:blipFill>
                  <pic:spPr>
                    <a:xfrm>
                      <a:off x="0" y="0"/>
                      <a:ext cx="5977129" cy="6388608"/>
                    </a:xfrm>
                    <a:prstGeom prst="rect">
                      <a:avLst/>
                    </a:prstGeom>
                  </pic:spPr>
                </pic:pic>
              </a:graphicData>
            </a:graphic>
          </wp:inline>
        </w:drawing>
      </w:r>
    </w:p>
    <w:sectPr w:rsidR="00AE5500">
      <w:footerReference w:type="even" r:id="rId10"/>
      <w:footerReference w:type="default" r:id="rId11"/>
      <w:footerReference w:type="first" r:id="rId12"/>
      <w:pgSz w:w="11906" w:h="16838"/>
      <w:pgMar w:top="1030" w:right="1197" w:bottom="1319" w:left="1299"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92D41" w:rsidRDefault="00992D41">
      <w:pPr>
        <w:spacing w:after="0" w:line="240" w:lineRule="auto"/>
      </w:pPr>
      <w:r>
        <w:separator/>
      </w:r>
    </w:p>
  </w:endnote>
  <w:endnote w:type="continuationSeparator" w:id="0">
    <w:p w:rsidR="00992D41" w:rsidRDefault="00992D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ＭＳ 明朝">
    <w:altName w:val="MS Mincho"/>
    <w:panose1 w:val="02020609040205080304"/>
    <w:charset w:val="80"/>
    <w:family w:val="roman"/>
    <w:pitch w:val="fixed"/>
    <w:sig w:usb0="E00002FF" w:usb1="6AC7FDFB" w:usb2="08000012" w:usb3="00000000" w:csb0="0002009F" w:csb1="00000000"/>
  </w:font>
  <w:font w:name="Microsoft YaHei">
    <w:panose1 w:val="020B0503020204020204"/>
    <w:charset w:val="86"/>
    <w:family w:val="swiss"/>
    <w:pitch w:val="variable"/>
    <w:sig w:usb0="80000287" w:usb1="28CF3C50" w:usb2="00000016" w:usb3="00000000" w:csb0="0004001F" w:csb1="00000000"/>
  </w:font>
  <w:font w:name="Century">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639A" w:rsidRDefault="00FC639A">
    <w:pPr>
      <w:spacing w:after="0" w:line="259" w:lineRule="auto"/>
      <w:ind w:left="0" w:right="329" w:firstLine="0"/>
      <w:jc w:val="center"/>
    </w:pPr>
    <w:r>
      <w:rPr>
        <w:sz w:val="20"/>
      </w:rPr>
      <w:t xml:space="preserve">− </w:t>
    </w:r>
    <w:r>
      <w:fldChar w:fldCharType="begin"/>
    </w:r>
    <w:r>
      <w:instrText xml:space="preserve"> PAGE   \* MERGEFORMAT </w:instrText>
    </w:r>
    <w:r>
      <w:fldChar w:fldCharType="separate"/>
    </w:r>
    <w:r w:rsidR="00822A79" w:rsidRPr="00822A79">
      <w:rPr>
        <w:noProof/>
        <w:sz w:val="20"/>
      </w:rPr>
      <w:t>2</w:t>
    </w:r>
    <w:r>
      <w:rPr>
        <w:sz w:val="20"/>
      </w:rPr>
      <w:fldChar w:fldCharType="end"/>
    </w: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639A" w:rsidRDefault="00FC639A">
    <w:pPr>
      <w:spacing w:after="0" w:line="259" w:lineRule="auto"/>
      <w:ind w:left="124" w:firstLine="0"/>
      <w:jc w:val="center"/>
    </w:pPr>
    <w:r>
      <w:rPr>
        <w:sz w:val="20"/>
      </w:rPr>
      <w:t xml:space="preserve">− </w:t>
    </w:r>
    <w:r>
      <w:fldChar w:fldCharType="begin"/>
    </w:r>
    <w:r>
      <w:instrText xml:space="preserve"> PAGE   \* MERGEFORMAT </w:instrText>
    </w:r>
    <w:r>
      <w:fldChar w:fldCharType="separate"/>
    </w:r>
    <w:r w:rsidR="00822A79" w:rsidRPr="00822A79">
      <w:rPr>
        <w:noProof/>
        <w:sz w:val="20"/>
      </w:rPr>
      <w:t>3</w:t>
    </w:r>
    <w:r>
      <w:rPr>
        <w:sz w:val="20"/>
      </w:rPr>
      <w:fldChar w:fldCharType="end"/>
    </w:r>
    <w:r>
      <w:rPr>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639A" w:rsidRDefault="00FC639A">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92D41" w:rsidRDefault="00992D41">
      <w:pPr>
        <w:spacing w:after="0" w:line="240" w:lineRule="auto"/>
      </w:pPr>
      <w:r>
        <w:separator/>
      </w:r>
    </w:p>
  </w:footnote>
  <w:footnote w:type="continuationSeparator" w:id="0">
    <w:p w:rsidR="00992D41" w:rsidRDefault="00992D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74B80"/>
    <w:multiLevelType w:val="hybridMultilevel"/>
    <w:tmpl w:val="668EE742"/>
    <w:lvl w:ilvl="0" w:tplc="71508FB6">
      <w:start w:val="1"/>
      <w:numFmt w:val="decimalFullWidth"/>
      <w:lvlText w:val="（%1）"/>
      <w:lvlJc w:val="left"/>
      <w:pPr>
        <w:ind w:left="846"/>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1" w:tplc="A976A76E">
      <w:start w:val="1"/>
      <w:numFmt w:val="lowerLetter"/>
      <w:lvlText w:val="%2"/>
      <w:lvlJc w:val="left"/>
      <w:pPr>
        <w:ind w:left="1815"/>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2" w:tplc="9D869382">
      <w:start w:val="1"/>
      <w:numFmt w:val="lowerRoman"/>
      <w:lvlText w:val="%3"/>
      <w:lvlJc w:val="left"/>
      <w:pPr>
        <w:ind w:left="2535"/>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3" w:tplc="813082B0">
      <w:start w:val="1"/>
      <w:numFmt w:val="decimal"/>
      <w:lvlText w:val="%4"/>
      <w:lvlJc w:val="left"/>
      <w:pPr>
        <w:ind w:left="3255"/>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4" w:tplc="1F1A9B44">
      <w:start w:val="1"/>
      <w:numFmt w:val="lowerLetter"/>
      <w:lvlText w:val="%5"/>
      <w:lvlJc w:val="left"/>
      <w:pPr>
        <w:ind w:left="3975"/>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5" w:tplc="064E308A">
      <w:start w:val="1"/>
      <w:numFmt w:val="lowerRoman"/>
      <w:lvlText w:val="%6"/>
      <w:lvlJc w:val="left"/>
      <w:pPr>
        <w:ind w:left="4695"/>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6" w:tplc="9D1A89B0">
      <w:start w:val="1"/>
      <w:numFmt w:val="decimal"/>
      <w:lvlText w:val="%7"/>
      <w:lvlJc w:val="left"/>
      <w:pPr>
        <w:ind w:left="5415"/>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7" w:tplc="C9D22742">
      <w:start w:val="1"/>
      <w:numFmt w:val="lowerLetter"/>
      <w:lvlText w:val="%8"/>
      <w:lvlJc w:val="left"/>
      <w:pPr>
        <w:ind w:left="6135"/>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8" w:tplc="76621B52">
      <w:start w:val="1"/>
      <w:numFmt w:val="lowerRoman"/>
      <w:lvlText w:val="%9"/>
      <w:lvlJc w:val="left"/>
      <w:pPr>
        <w:ind w:left="6855"/>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abstractNum>
  <w:abstractNum w:abstractNumId="1" w15:restartNumberingAfterBreak="0">
    <w:nsid w:val="021871FE"/>
    <w:multiLevelType w:val="hybridMultilevel"/>
    <w:tmpl w:val="E9F84EAA"/>
    <w:lvl w:ilvl="0" w:tplc="57D869CA">
      <w:start w:val="6"/>
      <w:numFmt w:val="decimalFullWidth"/>
      <w:lvlText w:val="（%1）"/>
      <w:lvlJc w:val="left"/>
      <w:pPr>
        <w:ind w:left="733"/>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1" w:tplc="C3A4F384">
      <w:start w:val="1"/>
      <w:numFmt w:val="lowerLetter"/>
      <w:lvlText w:val="%2"/>
      <w:lvlJc w:val="left"/>
      <w:pPr>
        <w:ind w:left="108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2" w:tplc="A6848ABC">
      <w:start w:val="1"/>
      <w:numFmt w:val="lowerRoman"/>
      <w:lvlText w:val="%3"/>
      <w:lvlJc w:val="left"/>
      <w:pPr>
        <w:ind w:left="180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3" w:tplc="B7248DEC">
      <w:start w:val="1"/>
      <w:numFmt w:val="decimal"/>
      <w:lvlText w:val="%4"/>
      <w:lvlJc w:val="left"/>
      <w:pPr>
        <w:ind w:left="252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4" w:tplc="1612F102">
      <w:start w:val="1"/>
      <w:numFmt w:val="lowerLetter"/>
      <w:lvlText w:val="%5"/>
      <w:lvlJc w:val="left"/>
      <w:pPr>
        <w:ind w:left="324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5" w:tplc="5E6CC0F6">
      <w:start w:val="1"/>
      <w:numFmt w:val="lowerRoman"/>
      <w:lvlText w:val="%6"/>
      <w:lvlJc w:val="left"/>
      <w:pPr>
        <w:ind w:left="396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6" w:tplc="0E6E18F8">
      <w:start w:val="1"/>
      <w:numFmt w:val="decimal"/>
      <w:lvlText w:val="%7"/>
      <w:lvlJc w:val="left"/>
      <w:pPr>
        <w:ind w:left="468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7" w:tplc="319A347E">
      <w:start w:val="1"/>
      <w:numFmt w:val="lowerLetter"/>
      <w:lvlText w:val="%8"/>
      <w:lvlJc w:val="left"/>
      <w:pPr>
        <w:ind w:left="540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8" w:tplc="19B2047A">
      <w:start w:val="1"/>
      <w:numFmt w:val="lowerRoman"/>
      <w:lvlText w:val="%9"/>
      <w:lvlJc w:val="left"/>
      <w:pPr>
        <w:ind w:left="612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abstractNum>
  <w:abstractNum w:abstractNumId="2" w15:restartNumberingAfterBreak="0">
    <w:nsid w:val="03F62B57"/>
    <w:multiLevelType w:val="hybridMultilevel"/>
    <w:tmpl w:val="A6489B18"/>
    <w:lvl w:ilvl="0" w:tplc="771CD83A">
      <w:start w:val="3"/>
      <w:numFmt w:val="decimalFullWidth"/>
      <w:lvlText w:val="（%1）"/>
      <w:lvlJc w:val="left"/>
      <w:pPr>
        <w:ind w:left="1307"/>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1" w:tplc="A3EADF8C">
      <w:start w:val="1"/>
      <w:numFmt w:val="lowerLetter"/>
      <w:lvlText w:val="%2"/>
      <w:lvlJc w:val="left"/>
      <w:pPr>
        <w:ind w:left="1185"/>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2" w:tplc="81BA2C32">
      <w:start w:val="1"/>
      <w:numFmt w:val="lowerRoman"/>
      <w:lvlText w:val="%3"/>
      <w:lvlJc w:val="left"/>
      <w:pPr>
        <w:ind w:left="1905"/>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3" w:tplc="F44E038C">
      <w:start w:val="1"/>
      <w:numFmt w:val="decimal"/>
      <w:lvlText w:val="%4"/>
      <w:lvlJc w:val="left"/>
      <w:pPr>
        <w:ind w:left="2625"/>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4" w:tplc="86E2EDCA">
      <w:start w:val="1"/>
      <w:numFmt w:val="lowerLetter"/>
      <w:lvlText w:val="%5"/>
      <w:lvlJc w:val="left"/>
      <w:pPr>
        <w:ind w:left="3345"/>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5" w:tplc="18221C92">
      <w:start w:val="1"/>
      <w:numFmt w:val="lowerRoman"/>
      <w:lvlText w:val="%6"/>
      <w:lvlJc w:val="left"/>
      <w:pPr>
        <w:ind w:left="4065"/>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6" w:tplc="8F60E0C0">
      <w:start w:val="1"/>
      <w:numFmt w:val="decimal"/>
      <w:lvlText w:val="%7"/>
      <w:lvlJc w:val="left"/>
      <w:pPr>
        <w:ind w:left="4785"/>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7" w:tplc="D42C3C06">
      <w:start w:val="1"/>
      <w:numFmt w:val="lowerLetter"/>
      <w:lvlText w:val="%8"/>
      <w:lvlJc w:val="left"/>
      <w:pPr>
        <w:ind w:left="5505"/>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8" w:tplc="38E61CE4">
      <w:start w:val="1"/>
      <w:numFmt w:val="lowerRoman"/>
      <w:lvlText w:val="%9"/>
      <w:lvlJc w:val="left"/>
      <w:pPr>
        <w:ind w:left="6225"/>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abstractNum>
  <w:abstractNum w:abstractNumId="3" w15:restartNumberingAfterBreak="0">
    <w:nsid w:val="05C90F03"/>
    <w:multiLevelType w:val="hybridMultilevel"/>
    <w:tmpl w:val="1BB8C60E"/>
    <w:lvl w:ilvl="0" w:tplc="B9E28642">
      <w:start w:val="1"/>
      <w:numFmt w:val="decimalFullWidth"/>
      <w:lvlText w:val="（%1）"/>
      <w:lvlJc w:val="left"/>
      <w:pPr>
        <w:ind w:left="1056"/>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1" w:tplc="06A40544">
      <w:start w:val="1"/>
      <w:numFmt w:val="lowerLetter"/>
      <w:lvlText w:val="%2"/>
      <w:lvlJc w:val="left"/>
      <w:pPr>
        <w:ind w:left="1499"/>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2" w:tplc="4DCC0CF2">
      <w:start w:val="1"/>
      <w:numFmt w:val="lowerRoman"/>
      <w:lvlText w:val="%3"/>
      <w:lvlJc w:val="left"/>
      <w:pPr>
        <w:ind w:left="2219"/>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3" w:tplc="15166D2C">
      <w:start w:val="1"/>
      <w:numFmt w:val="decimal"/>
      <w:lvlText w:val="%4"/>
      <w:lvlJc w:val="left"/>
      <w:pPr>
        <w:ind w:left="2939"/>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4" w:tplc="BC5469C0">
      <w:start w:val="1"/>
      <w:numFmt w:val="lowerLetter"/>
      <w:lvlText w:val="%5"/>
      <w:lvlJc w:val="left"/>
      <w:pPr>
        <w:ind w:left="3659"/>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5" w:tplc="86B66C32">
      <w:start w:val="1"/>
      <w:numFmt w:val="lowerRoman"/>
      <w:lvlText w:val="%6"/>
      <w:lvlJc w:val="left"/>
      <w:pPr>
        <w:ind w:left="4379"/>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6" w:tplc="4E5EFF7E">
      <w:start w:val="1"/>
      <w:numFmt w:val="decimal"/>
      <w:lvlText w:val="%7"/>
      <w:lvlJc w:val="left"/>
      <w:pPr>
        <w:ind w:left="5099"/>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7" w:tplc="1CD2E64E">
      <w:start w:val="1"/>
      <w:numFmt w:val="lowerLetter"/>
      <w:lvlText w:val="%8"/>
      <w:lvlJc w:val="left"/>
      <w:pPr>
        <w:ind w:left="5819"/>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8" w:tplc="F4529E1C">
      <w:start w:val="1"/>
      <w:numFmt w:val="lowerRoman"/>
      <w:lvlText w:val="%9"/>
      <w:lvlJc w:val="left"/>
      <w:pPr>
        <w:ind w:left="6539"/>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abstractNum>
  <w:abstractNum w:abstractNumId="4" w15:restartNumberingAfterBreak="0">
    <w:nsid w:val="0C357B14"/>
    <w:multiLevelType w:val="hybridMultilevel"/>
    <w:tmpl w:val="160E7EE4"/>
    <w:lvl w:ilvl="0" w:tplc="779E593A">
      <w:start w:val="1"/>
      <w:numFmt w:val="decimalFullWidth"/>
      <w:lvlText w:val="（%1）"/>
      <w:lvlJc w:val="left"/>
      <w:pPr>
        <w:ind w:left="1029"/>
      </w:pPr>
      <w:rPr>
        <w:rFonts w:ascii="Microsoft YaHei" w:eastAsia="Microsoft YaHei" w:hAnsi="Microsoft YaHei" w:cs="Microsoft YaHei"/>
        <w:b w:val="0"/>
        <w:i w:val="0"/>
        <w:strike w:val="0"/>
        <w:dstrike w:val="0"/>
        <w:color w:val="181717"/>
        <w:sz w:val="23"/>
        <w:szCs w:val="23"/>
        <w:u w:val="none" w:color="000000"/>
        <w:bdr w:val="none" w:sz="0" w:space="0" w:color="auto"/>
        <w:shd w:val="clear" w:color="auto" w:fill="auto"/>
        <w:vertAlign w:val="baseline"/>
      </w:rPr>
    </w:lvl>
    <w:lvl w:ilvl="1" w:tplc="6936AF8A">
      <w:start w:val="1"/>
      <w:numFmt w:val="lowerLetter"/>
      <w:lvlText w:val="%2"/>
      <w:lvlJc w:val="left"/>
      <w:pPr>
        <w:ind w:left="1419"/>
      </w:pPr>
      <w:rPr>
        <w:rFonts w:ascii="Microsoft YaHei" w:eastAsia="Microsoft YaHei" w:hAnsi="Microsoft YaHei" w:cs="Microsoft YaHei"/>
        <w:b w:val="0"/>
        <w:i w:val="0"/>
        <w:strike w:val="0"/>
        <w:dstrike w:val="0"/>
        <w:color w:val="181717"/>
        <w:sz w:val="23"/>
        <w:szCs w:val="23"/>
        <w:u w:val="none" w:color="000000"/>
        <w:bdr w:val="none" w:sz="0" w:space="0" w:color="auto"/>
        <w:shd w:val="clear" w:color="auto" w:fill="auto"/>
        <w:vertAlign w:val="baseline"/>
      </w:rPr>
    </w:lvl>
    <w:lvl w:ilvl="2" w:tplc="C4742C4E">
      <w:start w:val="1"/>
      <w:numFmt w:val="lowerRoman"/>
      <w:lvlText w:val="%3"/>
      <w:lvlJc w:val="left"/>
      <w:pPr>
        <w:ind w:left="2139"/>
      </w:pPr>
      <w:rPr>
        <w:rFonts w:ascii="Microsoft YaHei" w:eastAsia="Microsoft YaHei" w:hAnsi="Microsoft YaHei" w:cs="Microsoft YaHei"/>
        <w:b w:val="0"/>
        <w:i w:val="0"/>
        <w:strike w:val="0"/>
        <w:dstrike w:val="0"/>
        <w:color w:val="181717"/>
        <w:sz w:val="23"/>
        <w:szCs w:val="23"/>
        <w:u w:val="none" w:color="000000"/>
        <w:bdr w:val="none" w:sz="0" w:space="0" w:color="auto"/>
        <w:shd w:val="clear" w:color="auto" w:fill="auto"/>
        <w:vertAlign w:val="baseline"/>
      </w:rPr>
    </w:lvl>
    <w:lvl w:ilvl="3" w:tplc="0FA22A14">
      <w:start w:val="1"/>
      <w:numFmt w:val="decimal"/>
      <w:lvlText w:val="%4"/>
      <w:lvlJc w:val="left"/>
      <w:pPr>
        <w:ind w:left="2859"/>
      </w:pPr>
      <w:rPr>
        <w:rFonts w:ascii="Microsoft YaHei" w:eastAsia="Microsoft YaHei" w:hAnsi="Microsoft YaHei" w:cs="Microsoft YaHei"/>
        <w:b w:val="0"/>
        <w:i w:val="0"/>
        <w:strike w:val="0"/>
        <w:dstrike w:val="0"/>
        <w:color w:val="181717"/>
        <w:sz w:val="23"/>
        <w:szCs w:val="23"/>
        <w:u w:val="none" w:color="000000"/>
        <w:bdr w:val="none" w:sz="0" w:space="0" w:color="auto"/>
        <w:shd w:val="clear" w:color="auto" w:fill="auto"/>
        <w:vertAlign w:val="baseline"/>
      </w:rPr>
    </w:lvl>
    <w:lvl w:ilvl="4" w:tplc="C7B61F76">
      <w:start w:val="1"/>
      <w:numFmt w:val="lowerLetter"/>
      <w:lvlText w:val="%5"/>
      <w:lvlJc w:val="left"/>
      <w:pPr>
        <w:ind w:left="3579"/>
      </w:pPr>
      <w:rPr>
        <w:rFonts w:ascii="Microsoft YaHei" w:eastAsia="Microsoft YaHei" w:hAnsi="Microsoft YaHei" w:cs="Microsoft YaHei"/>
        <w:b w:val="0"/>
        <w:i w:val="0"/>
        <w:strike w:val="0"/>
        <w:dstrike w:val="0"/>
        <w:color w:val="181717"/>
        <w:sz w:val="23"/>
        <w:szCs w:val="23"/>
        <w:u w:val="none" w:color="000000"/>
        <w:bdr w:val="none" w:sz="0" w:space="0" w:color="auto"/>
        <w:shd w:val="clear" w:color="auto" w:fill="auto"/>
        <w:vertAlign w:val="baseline"/>
      </w:rPr>
    </w:lvl>
    <w:lvl w:ilvl="5" w:tplc="6A7A26C0">
      <w:start w:val="1"/>
      <w:numFmt w:val="lowerRoman"/>
      <w:lvlText w:val="%6"/>
      <w:lvlJc w:val="left"/>
      <w:pPr>
        <w:ind w:left="4299"/>
      </w:pPr>
      <w:rPr>
        <w:rFonts w:ascii="Microsoft YaHei" w:eastAsia="Microsoft YaHei" w:hAnsi="Microsoft YaHei" w:cs="Microsoft YaHei"/>
        <w:b w:val="0"/>
        <w:i w:val="0"/>
        <w:strike w:val="0"/>
        <w:dstrike w:val="0"/>
        <w:color w:val="181717"/>
        <w:sz w:val="23"/>
        <w:szCs w:val="23"/>
        <w:u w:val="none" w:color="000000"/>
        <w:bdr w:val="none" w:sz="0" w:space="0" w:color="auto"/>
        <w:shd w:val="clear" w:color="auto" w:fill="auto"/>
        <w:vertAlign w:val="baseline"/>
      </w:rPr>
    </w:lvl>
    <w:lvl w:ilvl="6" w:tplc="EE7A589A">
      <w:start w:val="1"/>
      <w:numFmt w:val="decimal"/>
      <w:lvlText w:val="%7"/>
      <w:lvlJc w:val="left"/>
      <w:pPr>
        <w:ind w:left="5019"/>
      </w:pPr>
      <w:rPr>
        <w:rFonts w:ascii="Microsoft YaHei" w:eastAsia="Microsoft YaHei" w:hAnsi="Microsoft YaHei" w:cs="Microsoft YaHei"/>
        <w:b w:val="0"/>
        <w:i w:val="0"/>
        <w:strike w:val="0"/>
        <w:dstrike w:val="0"/>
        <w:color w:val="181717"/>
        <w:sz w:val="23"/>
        <w:szCs w:val="23"/>
        <w:u w:val="none" w:color="000000"/>
        <w:bdr w:val="none" w:sz="0" w:space="0" w:color="auto"/>
        <w:shd w:val="clear" w:color="auto" w:fill="auto"/>
        <w:vertAlign w:val="baseline"/>
      </w:rPr>
    </w:lvl>
    <w:lvl w:ilvl="7" w:tplc="7CFAFA16">
      <w:start w:val="1"/>
      <w:numFmt w:val="lowerLetter"/>
      <w:lvlText w:val="%8"/>
      <w:lvlJc w:val="left"/>
      <w:pPr>
        <w:ind w:left="5739"/>
      </w:pPr>
      <w:rPr>
        <w:rFonts w:ascii="Microsoft YaHei" w:eastAsia="Microsoft YaHei" w:hAnsi="Microsoft YaHei" w:cs="Microsoft YaHei"/>
        <w:b w:val="0"/>
        <w:i w:val="0"/>
        <w:strike w:val="0"/>
        <w:dstrike w:val="0"/>
        <w:color w:val="181717"/>
        <w:sz w:val="23"/>
        <w:szCs w:val="23"/>
        <w:u w:val="none" w:color="000000"/>
        <w:bdr w:val="none" w:sz="0" w:space="0" w:color="auto"/>
        <w:shd w:val="clear" w:color="auto" w:fill="auto"/>
        <w:vertAlign w:val="baseline"/>
      </w:rPr>
    </w:lvl>
    <w:lvl w:ilvl="8" w:tplc="C46ACDCE">
      <w:start w:val="1"/>
      <w:numFmt w:val="lowerRoman"/>
      <w:lvlText w:val="%9"/>
      <w:lvlJc w:val="left"/>
      <w:pPr>
        <w:ind w:left="6459"/>
      </w:pPr>
      <w:rPr>
        <w:rFonts w:ascii="Microsoft YaHei" w:eastAsia="Microsoft YaHei" w:hAnsi="Microsoft YaHei" w:cs="Microsoft YaHei"/>
        <w:b w:val="0"/>
        <w:i w:val="0"/>
        <w:strike w:val="0"/>
        <w:dstrike w:val="0"/>
        <w:color w:val="181717"/>
        <w:sz w:val="23"/>
        <w:szCs w:val="23"/>
        <w:u w:val="none" w:color="000000"/>
        <w:bdr w:val="none" w:sz="0" w:space="0" w:color="auto"/>
        <w:shd w:val="clear" w:color="auto" w:fill="auto"/>
        <w:vertAlign w:val="baseline"/>
      </w:rPr>
    </w:lvl>
  </w:abstractNum>
  <w:abstractNum w:abstractNumId="5" w15:restartNumberingAfterBreak="0">
    <w:nsid w:val="0E186E77"/>
    <w:multiLevelType w:val="hybridMultilevel"/>
    <w:tmpl w:val="4F24A858"/>
    <w:lvl w:ilvl="0" w:tplc="DB561708">
      <w:start w:val="1"/>
      <w:numFmt w:val="decimalFullWidth"/>
      <w:lvlText w:val="（%1）"/>
      <w:lvlJc w:val="left"/>
      <w:pPr>
        <w:ind w:left="96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1" w:tplc="0EFC4B16">
      <w:start w:val="1"/>
      <w:numFmt w:val="lowerLetter"/>
      <w:lvlText w:val="%2"/>
      <w:lvlJc w:val="left"/>
      <w:pPr>
        <w:ind w:left="1154"/>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2" w:tplc="1938B9A6">
      <w:start w:val="1"/>
      <w:numFmt w:val="lowerRoman"/>
      <w:lvlText w:val="%3"/>
      <w:lvlJc w:val="left"/>
      <w:pPr>
        <w:ind w:left="1874"/>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3" w:tplc="A418B6A8">
      <w:start w:val="1"/>
      <w:numFmt w:val="decimal"/>
      <w:lvlText w:val="%4"/>
      <w:lvlJc w:val="left"/>
      <w:pPr>
        <w:ind w:left="2594"/>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4" w:tplc="CC28CEC6">
      <w:start w:val="1"/>
      <w:numFmt w:val="lowerLetter"/>
      <w:lvlText w:val="%5"/>
      <w:lvlJc w:val="left"/>
      <w:pPr>
        <w:ind w:left="3314"/>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5" w:tplc="2E562808">
      <w:start w:val="1"/>
      <w:numFmt w:val="lowerRoman"/>
      <w:lvlText w:val="%6"/>
      <w:lvlJc w:val="left"/>
      <w:pPr>
        <w:ind w:left="4034"/>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6" w:tplc="46FA6BDC">
      <w:start w:val="1"/>
      <w:numFmt w:val="decimal"/>
      <w:lvlText w:val="%7"/>
      <w:lvlJc w:val="left"/>
      <w:pPr>
        <w:ind w:left="4754"/>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7" w:tplc="551A60A6">
      <w:start w:val="1"/>
      <w:numFmt w:val="lowerLetter"/>
      <w:lvlText w:val="%8"/>
      <w:lvlJc w:val="left"/>
      <w:pPr>
        <w:ind w:left="5474"/>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8" w:tplc="491E82D0">
      <w:start w:val="1"/>
      <w:numFmt w:val="lowerRoman"/>
      <w:lvlText w:val="%9"/>
      <w:lvlJc w:val="left"/>
      <w:pPr>
        <w:ind w:left="6194"/>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abstractNum>
  <w:abstractNum w:abstractNumId="6" w15:restartNumberingAfterBreak="0">
    <w:nsid w:val="17512987"/>
    <w:multiLevelType w:val="hybridMultilevel"/>
    <w:tmpl w:val="A2D2D4A4"/>
    <w:lvl w:ilvl="0" w:tplc="39F265B8">
      <w:start w:val="1"/>
      <w:numFmt w:val="decimalFullWidth"/>
      <w:lvlText w:val="（%1）"/>
      <w:lvlJc w:val="left"/>
      <w:pPr>
        <w:ind w:left="1533"/>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1" w:tplc="99B682AE">
      <w:start w:val="1"/>
      <w:numFmt w:val="lowerLetter"/>
      <w:lvlText w:val="%2"/>
      <w:lvlJc w:val="left"/>
      <w:pPr>
        <w:ind w:left="1468"/>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2" w:tplc="BFCC947A">
      <w:start w:val="1"/>
      <w:numFmt w:val="lowerRoman"/>
      <w:lvlText w:val="%3"/>
      <w:lvlJc w:val="left"/>
      <w:pPr>
        <w:ind w:left="2188"/>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3" w:tplc="8C60DF7A">
      <w:start w:val="1"/>
      <w:numFmt w:val="decimal"/>
      <w:lvlText w:val="%4"/>
      <w:lvlJc w:val="left"/>
      <w:pPr>
        <w:ind w:left="2908"/>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4" w:tplc="D3889E36">
      <w:start w:val="1"/>
      <w:numFmt w:val="lowerLetter"/>
      <w:lvlText w:val="%5"/>
      <w:lvlJc w:val="left"/>
      <w:pPr>
        <w:ind w:left="3628"/>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5" w:tplc="09F66A20">
      <w:start w:val="1"/>
      <w:numFmt w:val="lowerRoman"/>
      <w:lvlText w:val="%6"/>
      <w:lvlJc w:val="left"/>
      <w:pPr>
        <w:ind w:left="4348"/>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6" w:tplc="B016EE06">
      <w:start w:val="1"/>
      <w:numFmt w:val="decimal"/>
      <w:lvlText w:val="%7"/>
      <w:lvlJc w:val="left"/>
      <w:pPr>
        <w:ind w:left="5068"/>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7" w:tplc="DEE2013C">
      <w:start w:val="1"/>
      <w:numFmt w:val="lowerLetter"/>
      <w:lvlText w:val="%8"/>
      <w:lvlJc w:val="left"/>
      <w:pPr>
        <w:ind w:left="5788"/>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8" w:tplc="CAEC6D64">
      <w:start w:val="1"/>
      <w:numFmt w:val="lowerRoman"/>
      <w:lvlText w:val="%9"/>
      <w:lvlJc w:val="left"/>
      <w:pPr>
        <w:ind w:left="6508"/>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abstractNum>
  <w:abstractNum w:abstractNumId="7" w15:restartNumberingAfterBreak="0">
    <w:nsid w:val="415C3342"/>
    <w:multiLevelType w:val="hybridMultilevel"/>
    <w:tmpl w:val="6BDA21EA"/>
    <w:lvl w:ilvl="0" w:tplc="91C4899A">
      <w:start w:val="1"/>
      <w:numFmt w:val="decimalFullWidth"/>
      <w:lvlText w:val="%1）"/>
      <w:lvlJc w:val="left"/>
      <w:pPr>
        <w:ind w:left="918"/>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1" w:tplc="649EA156">
      <w:start w:val="1"/>
      <w:numFmt w:val="lowerLetter"/>
      <w:lvlText w:val="%2"/>
      <w:lvlJc w:val="left"/>
      <w:pPr>
        <w:ind w:left="1573"/>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2" w:tplc="C89CA262">
      <w:start w:val="1"/>
      <w:numFmt w:val="lowerRoman"/>
      <w:lvlText w:val="%3"/>
      <w:lvlJc w:val="left"/>
      <w:pPr>
        <w:ind w:left="2293"/>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3" w:tplc="24D43736">
      <w:start w:val="1"/>
      <w:numFmt w:val="decimal"/>
      <w:lvlText w:val="%4"/>
      <w:lvlJc w:val="left"/>
      <w:pPr>
        <w:ind w:left="3013"/>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4" w:tplc="A30C9184">
      <w:start w:val="1"/>
      <w:numFmt w:val="lowerLetter"/>
      <w:lvlText w:val="%5"/>
      <w:lvlJc w:val="left"/>
      <w:pPr>
        <w:ind w:left="3733"/>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5" w:tplc="052020DA">
      <w:start w:val="1"/>
      <w:numFmt w:val="lowerRoman"/>
      <w:lvlText w:val="%6"/>
      <w:lvlJc w:val="left"/>
      <w:pPr>
        <w:ind w:left="4453"/>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6" w:tplc="D616BCEC">
      <w:start w:val="1"/>
      <w:numFmt w:val="decimal"/>
      <w:lvlText w:val="%7"/>
      <w:lvlJc w:val="left"/>
      <w:pPr>
        <w:ind w:left="5173"/>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7" w:tplc="5FC0CE0E">
      <w:start w:val="1"/>
      <w:numFmt w:val="lowerLetter"/>
      <w:lvlText w:val="%8"/>
      <w:lvlJc w:val="left"/>
      <w:pPr>
        <w:ind w:left="5893"/>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8" w:tplc="67246ECA">
      <w:start w:val="1"/>
      <w:numFmt w:val="lowerRoman"/>
      <w:lvlText w:val="%9"/>
      <w:lvlJc w:val="left"/>
      <w:pPr>
        <w:ind w:left="6613"/>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abstractNum>
  <w:abstractNum w:abstractNumId="8" w15:restartNumberingAfterBreak="0">
    <w:nsid w:val="49684F9F"/>
    <w:multiLevelType w:val="hybridMultilevel"/>
    <w:tmpl w:val="AEF6C08A"/>
    <w:lvl w:ilvl="0" w:tplc="EFC4C012">
      <w:start w:val="1"/>
      <w:numFmt w:val="decimalFullWidth"/>
      <w:lvlText w:val="%1）"/>
      <w:lvlJc w:val="left"/>
      <w:pPr>
        <w:ind w:left="862"/>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1" w:tplc="F2BA4B9A">
      <w:start w:val="1"/>
      <w:numFmt w:val="lowerLetter"/>
      <w:lvlText w:val="%2"/>
      <w:lvlJc w:val="left"/>
      <w:pPr>
        <w:ind w:left="129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2" w:tplc="EC18DC46">
      <w:start w:val="1"/>
      <w:numFmt w:val="lowerRoman"/>
      <w:lvlText w:val="%3"/>
      <w:lvlJc w:val="left"/>
      <w:pPr>
        <w:ind w:left="201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3" w:tplc="F4D2CC90">
      <w:start w:val="1"/>
      <w:numFmt w:val="decimal"/>
      <w:lvlText w:val="%4"/>
      <w:lvlJc w:val="left"/>
      <w:pPr>
        <w:ind w:left="273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4" w:tplc="4078BC4C">
      <w:start w:val="1"/>
      <w:numFmt w:val="lowerLetter"/>
      <w:lvlText w:val="%5"/>
      <w:lvlJc w:val="left"/>
      <w:pPr>
        <w:ind w:left="345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5" w:tplc="5016AA4E">
      <w:start w:val="1"/>
      <w:numFmt w:val="lowerRoman"/>
      <w:lvlText w:val="%6"/>
      <w:lvlJc w:val="left"/>
      <w:pPr>
        <w:ind w:left="417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6" w:tplc="DB8624E4">
      <w:start w:val="1"/>
      <w:numFmt w:val="decimal"/>
      <w:lvlText w:val="%7"/>
      <w:lvlJc w:val="left"/>
      <w:pPr>
        <w:ind w:left="489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7" w:tplc="CC5EB8FC">
      <w:start w:val="1"/>
      <w:numFmt w:val="lowerLetter"/>
      <w:lvlText w:val="%8"/>
      <w:lvlJc w:val="left"/>
      <w:pPr>
        <w:ind w:left="561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8" w:tplc="416E6520">
      <w:start w:val="1"/>
      <w:numFmt w:val="lowerRoman"/>
      <w:lvlText w:val="%9"/>
      <w:lvlJc w:val="left"/>
      <w:pPr>
        <w:ind w:left="633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abstractNum>
  <w:abstractNum w:abstractNumId="9" w15:restartNumberingAfterBreak="0">
    <w:nsid w:val="4BDA2331"/>
    <w:multiLevelType w:val="hybridMultilevel"/>
    <w:tmpl w:val="9F68DFCA"/>
    <w:lvl w:ilvl="0" w:tplc="FCEA584C">
      <w:start w:val="1"/>
      <w:numFmt w:val="decimalFullWidth"/>
      <w:lvlText w:val="%1"/>
      <w:lvlJc w:val="left"/>
      <w:pPr>
        <w:ind w:left="1615"/>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1" w:tplc="F81AA9CE">
      <w:start w:val="1"/>
      <w:numFmt w:val="lowerLetter"/>
      <w:lvlText w:val="%2"/>
      <w:lvlJc w:val="left"/>
      <w:pPr>
        <w:ind w:left="2044"/>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2" w:tplc="F17257C6">
      <w:start w:val="1"/>
      <w:numFmt w:val="lowerRoman"/>
      <w:lvlText w:val="%3"/>
      <w:lvlJc w:val="left"/>
      <w:pPr>
        <w:ind w:left="2764"/>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3" w:tplc="D910DEA4">
      <w:start w:val="1"/>
      <w:numFmt w:val="decimal"/>
      <w:lvlText w:val="%4"/>
      <w:lvlJc w:val="left"/>
      <w:pPr>
        <w:ind w:left="3484"/>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4" w:tplc="DC94D116">
      <w:start w:val="1"/>
      <w:numFmt w:val="lowerLetter"/>
      <w:lvlText w:val="%5"/>
      <w:lvlJc w:val="left"/>
      <w:pPr>
        <w:ind w:left="4204"/>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5" w:tplc="C038C022">
      <w:start w:val="1"/>
      <w:numFmt w:val="lowerRoman"/>
      <w:lvlText w:val="%6"/>
      <w:lvlJc w:val="left"/>
      <w:pPr>
        <w:ind w:left="4924"/>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6" w:tplc="886C1560">
      <w:start w:val="1"/>
      <w:numFmt w:val="decimal"/>
      <w:lvlText w:val="%7"/>
      <w:lvlJc w:val="left"/>
      <w:pPr>
        <w:ind w:left="5644"/>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7" w:tplc="60981446">
      <w:start w:val="1"/>
      <w:numFmt w:val="lowerLetter"/>
      <w:lvlText w:val="%8"/>
      <w:lvlJc w:val="left"/>
      <w:pPr>
        <w:ind w:left="6364"/>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8" w:tplc="0D26CEF8">
      <w:start w:val="1"/>
      <w:numFmt w:val="lowerRoman"/>
      <w:lvlText w:val="%9"/>
      <w:lvlJc w:val="left"/>
      <w:pPr>
        <w:ind w:left="7084"/>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abstractNum>
  <w:abstractNum w:abstractNumId="10" w15:restartNumberingAfterBreak="0">
    <w:nsid w:val="4CF75F9D"/>
    <w:multiLevelType w:val="hybridMultilevel"/>
    <w:tmpl w:val="ABF0BFA4"/>
    <w:lvl w:ilvl="0" w:tplc="7C46F92C">
      <w:start w:val="1"/>
      <w:numFmt w:val="decimalFullWidth"/>
      <w:lvlText w:val="（%1）"/>
      <w:lvlJc w:val="left"/>
      <w:pPr>
        <w:ind w:left="1533"/>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1" w:tplc="C966E00C">
      <w:start w:val="1"/>
      <w:numFmt w:val="lowerLetter"/>
      <w:lvlText w:val="%2"/>
      <w:lvlJc w:val="left"/>
      <w:pPr>
        <w:ind w:left="1185"/>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2" w:tplc="F12014B8">
      <w:start w:val="1"/>
      <w:numFmt w:val="lowerRoman"/>
      <w:lvlText w:val="%3"/>
      <w:lvlJc w:val="left"/>
      <w:pPr>
        <w:ind w:left="1905"/>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3" w:tplc="25C8C6C8">
      <w:start w:val="1"/>
      <w:numFmt w:val="decimal"/>
      <w:lvlText w:val="%4"/>
      <w:lvlJc w:val="left"/>
      <w:pPr>
        <w:ind w:left="2625"/>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4" w:tplc="802A59F6">
      <w:start w:val="1"/>
      <w:numFmt w:val="lowerLetter"/>
      <w:lvlText w:val="%5"/>
      <w:lvlJc w:val="left"/>
      <w:pPr>
        <w:ind w:left="3345"/>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5" w:tplc="CC989D76">
      <w:start w:val="1"/>
      <w:numFmt w:val="lowerRoman"/>
      <w:lvlText w:val="%6"/>
      <w:lvlJc w:val="left"/>
      <w:pPr>
        <w:ind w:left="4065"/>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6" w:tplc="507E510C">
      <w:start w:val="1"/>
      <w:numFmt w:val="decimal"/>
      <w:lvlText w:val="%7"/>
      <w:lvlJc w:val="left"/>
      <w:pPr>
        <w:ind w:left="4785"/>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7" w:tplc="B53EAEC4">
      <w:start w:val="1"/>
      <w:numFmt w:val="lowerLetter"/>
      <w:lvlText w:val="%8"/>
      <w:lvlJc w:val="left"/>
      <w:pPr>
        <w:ind w:left="5505"/>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8" w:tplc="1D32761E">
      <w:start w:val="1"/>
      <w:numFmt w:val="lowerRoman"/>
      <w:lvlText w:val="%9"/>
      <w:lvlJc w:val="left"/>
      <w:pPr>
        <w:ind w:left="6225"/>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abstractNum>
  <w:abstractNum w:abstractNumId="11" w15:restartNumberingAfterBreak="0">
    <w:nsid w:val="5B895BD3"/>
    <w:multiLevelType w:val="hybridMultilevel"/>
    <w:tmpl w:val="06FE84DE"/>
    <w:lvl w:ilvl="0" w:tplc="D16CC0F4">
      <w:start w:val="1"/>
      <w:numFmt w:val="decimalFullWidth"/>
      <w:lvlText w:val="%1）"/>
      <w:lvlJc w:val="left"/>
      <w:pPr>
        <w:ind w:left="918"/>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1" w:tplc="FDEAC4E0">
      <w:start w:val="1"/>
      <w:numFmt w:val="decimalFullWidth"/>
      <w:lvlText w:val="%2）"/>
      <w:lvlJc w:val="left"/>
      <w:pPr>
        <w:ind w:left="1131"/>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2" w:tplc="69764C0E">
      <w:start w:val="1"/>
      <w:numFmt w:val="lowerRoman"/>
      <w:lvlText w:val="%3"/>
      <w:lvlJc w:val="left"/>
      <w:pPr>
        <w:ind w:left="1786"/>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3" w:tplc="1676350E">
      <w:start w:val="1"/>
      <w:numFmt w:val="decimal"/>
      <w:lvlText w:val="%4"/>
      <w:lvlJc w:val="left"/>
      <w:pPr>
        <w:ind w:left="2506"/>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4" w:tplc="A1B08AD0">
      <w:start w:val="1"/>
      <w:numFmt w:val="lowerLetter"/>
      <w:lvlText w:val="%5"/>
      <w:lvlJc w:val="left"/>
      <w:pPr>
        <w:ind w:left="3226"/>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5" w:tplc="DEDE9022">
      <w:start w:val="1"/>
      <w:numFmt w:val="lowerRoman"/>
      <w:lvlText w:val="%6"/>
      <w:lvlJc w:val="left"/>
      <w:pPr>
        <w:ind w:left="3946"/>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6" w:tplc="F1E8DB66">
      <w:start w:val="1"/>
      <w:numFmt w:val="decimal"/>
      <w:lvlText w:val="%7"/>
      <w:lvlJc w:val="left"/>
      <w:pPr>
        <w:ind w:left="4666"/>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7" w:tplc="8C0895CC">
      <w:start w:val="1"/>
      <w:numFmt w:val="lowerLetter"/>
      <w:lvlText w:val="%8"/>
      <w:lvlJc w:val="left"/>
      <w:pPr>
        <w:ind w:left="5386"/>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8" w:tplc="3A785834">
      <w:start w:val="1"/>
      <w:numFmt w:val="lowerRoman"/>
      <w:lvlText w:val="%9"/>
      <w:lvlJc w:val="left"/>
      <w:pPr>
        <w:ind w:left="6106"/>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abstractNum>
  <w:abstractNum w:abstractNumId="12" w15:restartNumberingAfterBreak="0">
    <w:nsid w:val="6463736F"/>
    <w:multiLevelType w:val="hybridMultilevel"/>
    <w:tmpl w:val="7BB8A9BE"/>
    <w:lvl w:ilvl="0" w:tplc="86E0B1E0">
      <w:start w:val="1"/>
      <w:numFmt w:val="decimalEnclosedCircle"/>
      <w:lvlText w:val="%1"/>
      <w:lvlJc w:val="left"/>
      <w:pPr>
        <w:ind w:left="1559"/>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1" w:tplc="4AF0465C">
      <w:start w:val="1"/>
      <w:numFmt w:val="lowerLetter"/>
      <w:lvlText w:val="%2"/>
      <w:lvlJc w:val="left"/>
      <w:pPr>
        <w:ind w:left="142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2" w:tplc="C0CE1DB2">
      <w:start w:val="1"/>
      <w:numFmt w:val="lowerRoman"/>
      <w:lvlText w:val="%3"/>
      <w:lvlJc w:val="left"/>
      <w:pPr>
        <w:ind w:left="214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3" w:tplc="7E4206A0">
      <w:start w:val="1"/>
      <w:numFmt w:val="decimal"/>
      <w:lvlText w:val="%4"/>
      <w:lvlJc w:val="left"/>
      <w:pPr>
        <w:ind w:left="286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4" w:tplc="7FF6867C">
      <w:start w:val="1"/>
      <w:numFmt w:val="lowerLetter"/>
      <w:lvlText w:val="%5"/>
      <w:lvlJc w:val="left"/>
      <w:pPr>
        <w:ind w:left="358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5" w:tplc="B9966108">
      <w:start w:val="1"/>
      <w:numFmt w:val="lowerRoman"/>
      <w:lvlText w:val="%6"/>
      <w:lvlJc w:val="left"/>
      <w:pPr>
        <w:ind w:left="430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6" w:tplc="F898A762">
      <w:start w:val="1"/>
      <w:numFmt w:val="decimal"/>
      <w:lvlText w:val="%7"/>
      <w:lvlJc w:val="left"/>
      <w:pPr>
        <w:ind w:left="502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7" w:tplc="D06A231A">
      <w:start w:val="1"/>
      <w:numFmt w:val="lowerLetter"/>
      <w:lvlText w:val="%8"/>
      <w:lvlJc w:val="left"/>
      <w:pPr>
        <w:ind w:left="574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8" w:tplc="14F2D9E8">
      <w:start w:val="1"/>
      <w:numFmt w:val="lowerRoman"/>
      <w:lvlText w:val="%9"/>
      <w:lvlJc w:val="left"/>
      <w:pPr>
        <w:ind w:left="646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abstractNum>
  <w:abstractNum w:abstractNumId="13" w15:restartNumberingAfterBreak="0">
    <w:nsid w:val="77361771"/>
    <w:multiLevelType w:val="hybridMultilevel"/>
    <w:tmpl w:val="208A8DFA"/>
    <w:lvl w:ilvl="0" w:tplc="3FA29216">
      <w:start w:val="1"/>
      <w:numFmt w:val="decimalFullWidth"/>
      <w:lvlText w:val="%1）"/>
      <w:lvlJc w:val="left"/>
      <w:pPr>
        <w:ind w:left="1412"/>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1" w:tplc="F604AB9A">
      <w:start w:val="1"/>
      <w:numFmt w:val="lowerLetter"/>
      <w:lvlText w:val="%2"/>
      <w:lvlJc w:val="left"/>
      <w:pPr>
        <w:ind w:left="150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2" w:tplc="B470DC42">
      <w:start w:val="1"/>
      <w:numFmt w:val="lowerRoman"/>
      <w:lvlText w:val="%3"/>
      <w:lvlJc w:val="left"/>
      <w:pPr>
        <w:ind w:left="222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3" w:tplc="54C0B500">
      <w:start w:val="1"/>
      <w:numFmt w:val="decimal"/>
      <w:lvlText w:val="%4"/>
      <w:lvlJc w:val="left"/>
      <w:pPr>
        <w:ind w:left="294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4" w:tplc="62188FEE">
      <w:start w:val="1"/>
      <w:numFmt w:val="lowerLetter"/>
      <w:lvlText w:val="%5"/>
      <w:lvlJc w:val="left"/>
      <w:pPr>
        <w:ind w:left="366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5" w:tplc="281E5A02">
      <w:start w:val="1"/>
      <w:numFmt w:val="lowerRoman"/>
      <w:lvlText w:val="%6"/>
      <w:lvlJc w:val="left"/>
      <w:pPr>
        <w:ind w:left="438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6" w:tplc="8C201972">
      <w:start w:val="1"/>
      <w:numFmt w:val="decimal"/>
      <w:lvlText w:val="%7"/>
      <w:lvlJc w:val="left"/>
      <w:pPr>
        <w:ind w:left="510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7" w:tplc="7D1C1B06">
      <w:start w:val="1"/>
      <w:numFmt w:val="lowerLetter"/>
      <w:lvlText w:val="%8"/>
      <w:lvlJc w:val="left"/>
      <w:pPr>
        <w:ind w:left="582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8" w:tplc="3314FDB8">
      <w:start w:val="1"/>
      <w:numFmt w:val="lowerRoman"/>
      <w:lvlText w:val="%9"/>
      <w:lvlJc w:val="left"/>
      <w:pPr>
        <w:ind w:left="6540"/>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abstractNum>
  <w:abstractNum w:abstractNumId="14" w15:restartNumberingAfterBreak="0">
    <w:nsid w:val="78C32C9C"/>
    <w:multiLevelType w:val="hybridMultilevel"/>
    <w:tmpl w:val="32904F84"/>
    <w:lvl w:ilvl="0" w:tplc="00AAB8BA">
      <w:start w:val="1"/>
      <w:numFmt w:val="decimalFullWidth"/>
      <w:lvlText w:val="（%1）"/>
      <w:lvlJc w:val="left"/>
      <w:pPr>
        <w:ind w:left="1009"/>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1" w:tplc="28D28ECE">
      <w:start w:val="1"/>
      <w:numFmt w:val="decimalEnclosedCircle"/>
      <w:lvlText w:val="%2"/>
      <w:lvlJc w:val="left"/>
      <w:pPr>
        <w:ind w:left="1402"/>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2" w:tplc="04AA2DDC">
      <w:start w:val="1"/>
      <w:numFmt w:val="lowerRoman"/>
      <w:lvlText w:val="%3"/>
      <w:lvlJc w:val="left"/>
      <w:pPr>
        <w:ind w:left="2072"/>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3" w:tplc="D9FEA918">
      <w:start w:val="1"/>
      <w:numFmt w:val="decimal"/>
      <w:lvlText w:val="%4"/>
      <w:lvlJc w:val="left"/>
      <w:pPr>
        <w:ind w:left="2792"/>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4" w:tplc="7C44CD32">
      <w:start w:val="1"/>
      <w:numFmt w:val="lowerLetter"/>
      <w:lvlText w:val="%5"/>
      <w:lvlJc w:val="left"/>
      <w:pPr>
        <w:ind w:left="3512"/>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5" w:tplc="ADC014A8">
      <w:start w:val="1"/>
      <w:numFmt w:val="lowerRoman"/>
      <w:lvlText w:val="%6"/>
      <w:lvlJc w:val="left"/>
      <w:pPr>
        <w:ind w:left="4232"/>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6" w:tplc="CA4EA7C8">
      <w:start w:val="1"/>
      <w:numFmt w:val="decimal"/>
      <w:lvlText w:val="%7"/>
      <w:lvlJc w:val="left"/>
      <w:pPr>
        <w:ind w:left="4952"/>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7" w:tplc="1624C5E0">
      <w:start w:val="1"/>
      <w:numFmt w:val="lowerLetter"/>
      <w:lvlText w:val="%8"/>
      <w:lvlJc w:val="left"/>
      <w:pPr>
        <w:ind w:left="5672"/>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lvl w:ilvl="8" w:tplc="9CB8B10C">
      <w:start w:val="1"/>
      <w:numFmt w:val="lowerRoman"/>
      <w:lvlText w:val="%9"/>
      <w:lvlJc w:val="left"/>
      <w:pPr>
        <w:ind w:left="6392"/>
      </w:pPr>
      <w:rPr>
        <w:rFonts w:ascii="ＭＳ 明朝" w:eastAsia="ＭＳ 明朝" w:hAnsi="ＭＳ 明朝" w:cs="ＭＳ 明朝"/>
        <w:b w:val="0"/>
        <w:i w:val="0"/>
        <w:strike w:val="0"/>
        <w:dstrike w:val="0"/>
        <w:color w:val="181717"/>
        <w:sz w:val="21"/>
        <w:szCs w:val="21"/>
        <w:u w:val="none" w:color="000000"/>
        <w:bdr w:val="none" w:sz="0" w:space="0" w:color="auto"/>
        <w:shd w:val="clear" w:color="auto" w:fill="auto"/>
        <w:vertAlign w:val="baseline"/>
      </w:rPr>
    </w:lvl>
  </w:abstractNum>
  <w:num w:numId="1">
    <w:abstractNumId w:val="14"/>
  </w:num>
  <w:num w:numId="2">
    <w:abstractNumId w:val="9"/>
  </w:num>
  <w:num w:numId="3">
    <w:abstractNumId w:val="7"/>
  </w:num>
  <w:num w:numId="4">
    <w:abstractNumId w:val="11"/>
  </w:num>
  <w:num w:numId="5">
    <w:abstractNumId w:val="6"/>
  </w:num>
  <w:num w:numId="6">
    <w:abstractNumId w:val="13"/>
  </w:num>
  <w:num w:numId="7">
    <w:abstractNumId w:val="2"/>
  </w:num>
  <w:num w:numId="8">
    <w:abstractNumId w:val="10"/>
  </w:num>
  <w:num w:numId="9">
    <w:abstractNumId w:val="12"/>
  </w:num>
  <w:num w:numId="10">
    <w:abstractNumId w:val="5"/>
  </w:num>
  <w:num w:numId="11">
    <w:abstractNumId w:val="1"/>
  </w:num>
  <w:num w:numId="12">
    <w:abstractNumId w:val="3"/>
  </w:num>
  <w:num w:numId="13">
    <w:abstractNumId w:val="0"/>
  </w:num>
  <w:num w:numId="14">
    <w:abstractNumId w:val="8"/>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5500"/>
    <w:rsid w:val="0004208D"/>
    <w:rsid w:val="002D6CCB"/>
    <w:rsid w:val="00301DE7"/>
    <w:rsid w:val="003841F9"/>
    <w:rsid w:val="003B7A1D"/>
    <w:rsid w:val="003E639B"/>
    <w:rsid w:val="003F7835"/>
    <w:rsid w:val="00580B8F"/>
    <w:rsid w:val="00822A79"/>
    <w:rsid w:val="00891103"/>
    <w:rsid w:val="008B39B7"/>
    <w:rsid w:val="0092430D"/>
    <w:rsid w:val="00992D41"/>
    <w:rsid w:val="00A5055B"/>
    <w:rsid w:val="00AA4A84"/>
    <w:rsid w:val="00AE5500"/>
    <w:rsid w:val="00B52F3F"/>
    <w:rsid w:val="00BE02F7"/>
    <w:rsid w:val="00BF502D"/>
    <w:rsid w:val="00BF7557"/>
    <w:rsid w:val="00DE52A0"/>
    <w:rsid w:val="00F92855"/>
    <w:rsid w:val="00FC0D4C"/>
    <w:rsid w:val="00FC63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5:docId w15:val="{635B76D3-4AC1-49B1-A148-56421D21A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117" w:line="265" w:lineRule="auto"/>
      <w:ind w:left="582" w:hanging="10"/>
    </w:pPr>
    <w:rPr>
      <w:rFonts w:ascii="ＭＳ 明朝" w:eastAsia="ＭＳ 明朝" w:hAnsi="ＭＳ 明朝" w:cs="ＭＳ 明朝"/>
      <w:color w:val="181717"/>
    </w:rPr>
  </w:style>
  <w:style w:type="paragraph" w:styleId="1">
    <w:name w:val="heading 1"/>
    <w:next w:val="a"/>
    <w:link w:val="10"/>
    <w:uiPriority w:val="9"/>
    <w:unhideWhenUsed/>
    <w:qFormat/>
    <w:pPr>
      <w:keepNext/>
      <w:keepLines/>
      <w:spacing w:line="259" w:lineRule="auto"/>
      <w:ind w:left="124"/>
      <w:jc w:val="center"/>
      <w:outlineLvl w:val="0"/>
    </w:pPr>
    <w:rPr>
      <w:rFonts w:ascii="Microsoft YaHei" w:eastAsia="Microsoft YaHei" w:hAnsi="Microsoft YaHei" w:cs="Microsoft YaHei"/>
      <w:color w:val="181717"/>
      <w:sz w:val="32"/>
    </w:rPr>
  </w:style>
  <w:style w:type="paragraph" w:styleId="2">
    <w:name w:val="heading 2"/>
    <w:next w:val="a"/>
    <w:link w:val="20"/>
    <w:uiPriority w:val="9"/>
    <w:unhideWhenUsed/>
    <w:qFormat/>
    <w:pPr>
      <w:keepNext/>
      <w:keepLines/>
      <w:spacing w:after="63" w:line="259" w:lineRule="auto"/>
      <w:ind w:left="15" w:hanging="10"/>
      <w:outlineLvl w:val="1"/>
    </w:pPr>
    <w:rPr>
      <w:rFonts w:ascii="Microsoft YaHei" w:eastAsia="Microsoft YaHei" w:hAnsi="Microsoft YaHei" w:cs="Microsoft YaHei"/>
      <w:color w:val="181717"/>
      <w:sz w:val="28"/>
    </w:rPr>
  </w:style>
  <w:style w:type="paragraph" w:styleId="3">
    <w:name w:val="heading 3"/>
    <w:next w:val="a"/>
    <w:link w:val="30"/>
    <w:uiPriority w:val="9"/>
    <w:unhideWhenUsed/>
    <w:qFormat/>
    <w:pPr>
      <w:keepNext/>
      <w:keepLines/>
      <w:spacing w:after="75" w:line="259" w:lineRule="auto"/>
      <w:ind w:left="353" w:hanging="10"/>
      <w:outlineLvl w:val="2"/>
    </w:pPr>
    <w:rPr>
      <w:rFonts w:ascii="Microsoft YaHei" w:eastAsia="Microsoft YaHei" w:hAnsi="Microsoft YaHei" w:cs="Microsoft YaHei"/>
      <w:color w:val="181717"/>
      <w:sz w:val="23"/>
    </w:rPr>
  </w:style>
  <w:style w:type="paragraph" w:styleId="4">
    <w:name w:val="heading 4"/>
    <w:next w:val="a"/>
    <w:link w:val="40"/>
    <w:uiPriority w:val="9"/>
    <w:unhideWhenUsed/>
    <w:qFormat/>
    <w:pPr>
      <w:keepNext/>
      <w:keepLines/>
      <w:spacing w:after="97" w:line="259" w:lineRule="auto"/>
      <w:ind w:left="809" w:hanging="10"/>
      <w:outlineLvl w:val="3"/>
    </w:pPr>
    <w:rPr>
      <w:rFonts w:ascii="Microsoft YaHei" w:eastAsia="Microsoft YaHei" w:hAnsi="Microsoft YaHei" w:cs="Microsoft YaHei"/>
      <w:color w:val="18171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見出し 2 (文字)"/>
    <w:link w:val="2"/>
    <w:rPr>
      <w:rFonts w:ascii="Microsoft YaHei" w:eastAsia="Microsoft YaHei" w:hAnsi="Microsoft YaHei" w:cs="Microsoft YaHei"/>
      <w:color w:val="181717"/>
      <w:sz w:val="28"/>
    </w:rPr>
  </w:style>
  <w:style w:type="character" w:customStyle="1" w:styleId="10">
    <w:name w:val="見出し 1 (文字)"/>
    <w:link w:val="1"/>
    <w:rPr>
      <w:rFonts w:ascii="Microsoft YaHei" w:eastAsia="Microsoft YaHei" w:hAnsi="Microsoft YaHei" w:cs="Microsoft YaHei"/>
      <w:color w:val="181717"/>
      <w:sz w:val="32"/>
    </w:rPr>
  </w:style>
  <w:style w:type="character" w:customStyle="1" w:styleId="40">
    <w:name w:val="見出し 4 (文字)"/>
    <w:link w:val="4"/>
    <w:rPr>
      <w:rFonts w:ascii="Microsoft YaHei" w:eastAsia="Microsoft YaHei" w:hAnsi="Microsoft YaHei" w:cs="Microsoft YaHei"/>
      <w:color w:val="181717"/>
      <w:sz w:val="21"/>
    </w:rPr>
  </w:style>
  <w:style w:type="character" w:customStyle="1" w:styleId="30">
    <w:name w:val="見出し 3 (文字)"/>
    <w:link w:val="3"/>
    <w:rPr>
      <w:rFonts w:ascii="Microsoft YaHei" w:eastAsia="Microsoft YaHei" w:hAnsi="Microsoft YaHei" w:cs="Microsoft YaHei"/>
      <w:color w:val="181717"/>
      <w:sz w:val="23"/>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4</Pages>
  <Words>174</Words>
  <Characters>995</Characters>
  <Application>Microsoft Office Word</Application>
  <DocSecurity>0</DocSecurity>
  <Lines>8</Lines>
  <Paragraphs>2</Paragraphs>
  <ScaleCrop>false</ScaleCrop>
  <HeadingPairs>
    <vt:vector size="2" baseType="variant">
      <vt:variant>
        <vt:lpstr>タイトル</vt:lpstr>
      </vt:variant>
      <vt:variant>
        <vt:i4>1</vt:i4>
      </vt:variant>
    </vt:vector>
  </HeadingPairs>
  <TitlesOfParts>
    <vt:vector size="1" baseType="lpstr">
      <vt:lpstr>事業報告H28.indd</vt:lpstr>
    </vt:vector>
  </TitlesOfParts>
  <Company/>
  <LinksUpToDate>false</LinksUpToDate>
  <CharactersWithSpaces>1167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事業報告H28.indd</dc:title>
  <dc:subject/>
  <dc:creator>remotepc</dc:creator>
  <cp:keywords/>
  <cp:lastModifiedBy>宮川　佐知子</cp:lastModifiedBy>
  <cp:revision>6</cp:revision>
  <dcterms:created xsi:type="dcterms:W3CDTF">2017-06-16T08:20:00Z</dcterms:created>
  <dcterms:modified xsi:type="dcterms:W3CDTF">2017-06-29T00:57:00Z</dcterms:modified>
</cp:coreProperties>
</file>